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07" w:rsidRPr="00DA2C07" w:rsidRDefault="00DA2C07" w:rsidP="00DA2C07">
      <w:pPr>
        <w:spacing w:after="150" w:line="240" w:lineRule="auto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nl-NL"/>
        </w:rPr>
      </w:pPr>
      <w:r w:rsidRPr="00DA2C07">
        <w:rPr>
          <w:rFonts w:ascii="inherit" w:eastAsia="Times New Roman" w:hAnsi="inherit" w:cs="Times New Roman"/>
          <w:kern w:val="36"/>
          <w:sz w:val="32"/>
          <w:szCs w:val="32"/>
          <w:lang w:eastAsia="nl-NL"/>
        </w:rPr>
        <w:t>Ramadan tijdens de coronacrisis</w:t>
      </w:r>
    </w:p>
    <w:p w:rsidR="00DA2C07" w:rsidRPr="00DA2C07" w:rsidRDefault="00DA2C07" w:rsidP="00DA2C07">
      <w:pPr>
        <w:spacing w:after="15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DA2C07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Wij wensen iedereen een fijne en veilige Ramadan</w:t>
      </w:r>
    </w:p>
    <w:p w:rsidR="00DA2C07" w:rsidRPr="00DA2C07" w:rsidRDefault="00DA2C07" w:rsidP="00DA2C07">
      <w:pPr>
        <w:spacing w:after="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DA2C07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16B76E3F" wp14:editId="2A3C691D">
            <wp:extent cx="2533650" cy="1543050"/>
            <wp:effectExtent l="0" t="0" r="0" b="0"/>
            <wp:docPr id="53" name="Afbeelding 53" descr="https://www.mycoa.nl/sites/default/files/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mycoa.nl/sites/default/files/r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07" w:rsidRPr="00DA2C07" w:rsidRDefault="00DA2C07" w:rsidP="00DA2C07">
      <w:pPr>
        <w:spacing w:after="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DA2C07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br/>
      </w:r>
      <w:r w:rsidRPr="00DA2C07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Niet samen bidden (groepen verboden)</w:t>
      </w:r>
      <w:r w:rsidRPr="00DA2C07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</w:p>
    <w:p w:rsidR="00DA2C07" w:rsidRPr="00DA2C07" w:rsidRDefault="00DA2C07" w:rsidP="00DA2C07">
      <w:pPr>
        <w:spacing w:after="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DA2C07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160D2657" wp14:editId="5AABE7FA">
            <wp:extent cx="2514600" cy="1571625"/>
            <wp:effectExtent l="0" t="0" r="0" b="9525"/>
            <wp:docPr id="54" name="Afbeelding 54" descr="https://www.mycoa.nl/sites/default/files/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mycoa.nl/sites/default/files/r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07" w:rsidRPr="00DA2C07" w:rsidRDefault="00DA2C07" w:rsidP="00DA2C07">
      <w:pPr>
        <w:spacing w:after="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DA2C07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br/>
      </w:r>
      <w:r w:rsidRPr="00DA2C07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Bidden met max. 3 personen (houd 1,5 meter afstand)</w:t>
      </w:r>
      <w:r w:rsidRPr="00DA2C07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</w:p>
    <w:p w:rsidR="00DA2C07" w:rsidRPr="00DA2C07" w:rsidRDefault="00DA2C07" w:rsidP="00DA2C07">
      <w:pPr>
        <w:spacing w:after="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DA2C07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118494CA" wp14:editId="1E2FCE12">
            <wp:extent cx="2533650" cy="1562100"/>
            <wp:effectExtent l="0" t="0" r="0" b="0"/>
            <wp:docPr id="55" name="Afbeelding 55" descr="https://www.mycoa.nl/sites/default/files/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mycoa.nl/sites/default/files/r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07" w:rsidRPr="00DA2C07" w:rsidRDefault="00DA2C07" w:rsidP="00DA2C07">
      <w:pPr>
        <w:spacing w:after="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DA2C07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br/>
      </w:r>
      <w:r w:rsidRPr="00DA2C07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Geen grote </w:t>
      </w:r>
      <w:proofErr w:type="spellStart"/>
      <w:r w:rsidRPr="00DA2C07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Iftar</w:t>
      </w:r>
      <w:proofErr w:type="spellEnd"/>
      <w:r w:rsidRPr="00DA2C07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 en geen Suikerfeest</w:t>
      </w:r>
      <w:r w:rsidRPr="00DA2C07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</w:p>
    <w:p w:rsidR="00DA2C07" w:rsidRPr="00DA2C07" w:rsidRDefault="00DA2C07" w:rsidP="00DA2C07">
      <w:pPr>
        <w:spacing w:after="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DA2C07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264CB58E" wp14:editId="62C02E66">
            <wp:extent cx="2505075" cy="1628775"/>
            <wp:effectExtent l="0" t="0" r="9525" b="9525"/>
            <wp:docPr id="56" name="Afbeelding 56" descr="https://www.mycoa.nl/sites/default/files/r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mycoa.nl/sites/default/files/r4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07" w:rsidRDefault="00DA2C07" w:rsidP="00DA2C07">
      <w:pPr>
        <w:spacing w:after="0" w:line="240" w:lineRule="auto"/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</w:pPr>
      <w:r w:rsidRPr="00DA2C07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br/>
      </w:r>
    </w:p>
    <w:p w:rsidR="00DA2C07" w:rsidRDefault="00DA2C07" w:rsidP="00DA2C07">
      <w:pPr>
        <w:spacing w:after="0" w:line="240" w:lineRule="auto"/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</w:pPr>
    </w:p>
    <w:p w:rsidR="00DA2C07" w:rsidRDefault="00DA2C07" w:rsidP="00DA2C07">
      <w:pPr>
        <w:spacing w:after="0" w:line="240" w:lineRule="auto"/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</w:pPr>
    </w:p>
    <w:p w:rsidR="00DA2C07" w:rsidRPr="00DA2C07" w:rsidRDefault="00DA2C07" w:rsidP="00DA2C07">
      <w:pPr>
        <w:spacing w:after="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DA2C07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Alleen samen eten met het gezin</w:t>
      </w:r>
      <w:r w:rsidRPr="00DA2C07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</w:p>
    <w:p w:rsidR="00DA2C07" w:rsidRDefault="00DA2C07" w:rsidP="00DA2C07">
      <w:pPr>
        <w:spacing w:after="150" w:line="240" w:lineRule="auto"/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</w:pPr>
      <w:r w:rsidRPr="00DA2C07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Veel moskeeën streamen hun gebedsdiensten via internet.</w:t>
      </w:r>
    </w:p>
    <w:p w:rsidR="00DA2C07" w:rsidRPr="00DA2C07" w:rsidRDefault="00DA2C07" w:rsidP="00DA2C07">
      <w:pPr>
        <w:spacing w:after="15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DA2C07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 Informeer hiernaar.</w:t>
      </w:r>
    </w:p>
    <w:p w:rsidR="00DA2C07" w:rsidRDefault="00DA2C07" w:rsidP="00DA2C07">
      <w:pPr>
        <w:spacing w:after="150" w:line="240" w:lineRule="auto"/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</w:pPr>
    </w:p>
    <w:p w:rsidR="00DA2C07" w:rsidRPr="00DA2C07" w:rsidRDefault="00DA2C07" w:rsidP="00DA2C07">
      <w:pPr>
        <w:spacing w:after="15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bookmarkStart w:id="0" w:name="_GoBack"/>
      <w:bookmarkEnd w:id="0"/>
      <w:r w:rsidRPr="00DA2C07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Voor iedereen geldt:</w:t>
      </w:r>
    </w:p>
    <w:p w:rsidR="00DA2C07" w:rsidRPr="00DA2C07" w:rsidRDefault="00DA2C07" w:rsidP="00DA2C07">
      <w:pPr>
        <w:spacing w:after="15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DA2C07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• houd minimaal 1,5 meter afstand, binnen en buiten</w:t>
      </w:r>
    </w:p>
    <w:p w:rsidR="00DA2C07" w:rsidRPr="00DA2C07" w:rsidRDefault="00DA2C07" w:rsidP="00DA2C07">
      <w:pPr>
        <w:spacing w:after="15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DA2C07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• blijf zoveel mogelijk thuis</w:t>
      </w:r>
    </w:p>
    <w:p w:rsidR="00DA2C07" w:rsidRPr="00DA2C07" w:rsidRDefault="00DA2C07" w:rsidP="00DA2C07">
      <w:pPr>
        <w:spacing w:after="15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DA2C07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• vermijd openbaar vervoer</w:t>
      </w:r>
    </w:p>
    <w:p w:rsidR="00DA2C07" w:rsidRPr="00DA2C07" w:rsidRDefault="00DA2C07" w:rsidP="00DA2C07">
      <w:pPr>
        <w:spacing w:after="15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DA2C07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• groepen verboden, max. 3 personen (mogelijke boete: € 400)</w:t>
      </w:r>
    </w:p>
    <w:p w:rsidR="00DA2C07" w:rsidRPr="00DA2C07" w:rsidRDefault="00DA2C07" w:rsidP="00DA2C07">
      <w:pPr>
        <w:spacing w:after="15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DA2C07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67DDD233" wp14:editId="7F308B27">
            <wp:extent cx="2783136" cy="1790700"/>
            <wp:effectExtent l="0" t="0" r="0" b="0"/>
            <wp:docPr id="57" name="Afbeelding 57" descr="https://www.mycoa.nl/sites/default/files/1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mycoa.nl/sites/default/files/15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82" cy="179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13" w:rsidRDefault="00243E13"/>
    <w:sectPr w:rsidR="00243E13" w:rsidSect="00DA2C0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07"/>
    <w:rsid w:val="00243E13"/>
    <w:rsid w:val="00DA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A76F"/>
  <w15:chartTrackingRefBased/>
  <w15:docId w15:val="{BE33DE8E-2F61-4CF2-B4B7-CC02BEA8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506">
          <w:marLeft w:val="0"/>
          <w:marRight w:val="0"/>
          <w:marTop w:val="0"/>
          <w:marBottom w:val="150"/>
          <w:divBdr>
            <w:top w:val="single" w:sz="6" w:space="0" w:color="000000"/>
            <w:left w:val="single" w:sz="2" w:space="0" w:color="000000"/>
            <w:bottom w:val="single" w:sz="6" w:space="0" w:color="000000"/>
            <w:right w:val="single" w:sz="2" w:space="0" w:color="000000"/>
          </w:divBdr>
          <w:divsChild>
            <w:div w:id="18812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86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92988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7742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380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7837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Wolting</dc:creator>
  <cp:keywords/>
  <dc:description/>
  <cp:lastModifiedBy>Aya Wolting</cp:lastModifiedBy>
  <cp:revision>1</cp:revision>
  <dcterms:created xsi:type="dcterms:W3CDTF">2020-04-24T07:22:00Z</dcterms:created>
  <dcterms:modified xsi:type="dcterms:W3CDTF">2020-04-24T07:24:00Z</dcterms:modified>
</cp:coreProperties>
</file>