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C8" w:rsidRPr="00A034C8" w:rsidRDefault="00A034C8" w:rsidP="00A034C8">
      <w:pPr>
        <w:spacing w:after="150" w:line="240" w:lineRule="auto"/>
        <w:outlineLvl w:val="0"/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</w:pPr>
      <w:r w:rsidRPr="00A034C8">
        <w:rPr>
          <w:rFonts w:ascii="inherit" w:eastAsia="Times New Roman" w:hAnsi="inherit" w:cs="Helvetica"/>
          <w:color w:val="00252F"/>
          <w:kern w:val="36"/>
          <w:sz w:val="32"/>
          <w:szCs w:val="32"/>
          <w:lang w:val="en" w:eastAsia="nl-NL"/>
        </w:rPr>
        <w:t>Ramadan during the Corona crisis</w:t>
      </w:r>
    </w:p>
    <w:p w:rsidR="00A034C8" w:rsidRPr="00A034C8" w:rsidRDefault="00A034C8" w:rsidP="00A034C8">
      <w:pPr>
        <w:spacing w:after="150" w:line="240" w:lineRule="auto"/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</w:pPr>
      <w:r w:rsidRPr="00A034C8"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  <w:t>We wish everyone a nice and safe Ramadan</w:t>
      </w:r>
    </w:p>
    <w:p w:rsidR="00A034C8" w:rsidRPr="00A034C8" w:rsidRDefault="00A034C8" w:rsidP="00A034C8">
      <w:pPr>
        <w:spacing w:after="0" w:line="240" w:lineRule="auto"/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</w:pPr>
      <w:r w:rsidRPr="00A034C8">
        <w:rPr>
          <w:rFonts w:ascii="Helvetica" w:eastAsia="Times New Roman" w:hAnsi="Helvetica" w:cs="Helvetica"/>
          <w:noProof/>
          <w:color w:val="00252F"/>
          <w:sz w:val="21"/>
          <w:szCs w:val="21"/>
          <w:lang w:eastAsia="nl-NL"/>
        </w:rPr>
        <w:drawing>
          <wp:inline distT="0" distB="0" distL="0" distR="0" wp14:anchorId="3274A82D" wp14:editId="6D5B6F09">
            <wp:extent cx="2533650" cy="1543050"/>
            <wp:effectExtent l="0" t="0" r="0" b="0"/>
            <wp:docPr id="14" name="Afbeelding 14" descr="https://www.mycoa.nl/sites/default/files/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ycoa.nl/sites/default/files/r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C8" w:rsidRPr="00A034C8" w:rsidRDefault="00A034C8" w:rsidP="00A034C8">
      <w:pPr>
        <w:spacing w:after="0" w:line="240" w:lineRule="auto"/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</w:pPr>
      <w:r w:rsidRPr="00A034C8"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  <w:br/>
      </w:r>
      <w:r w:rsidRPr="00A034C8"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  <w:t>Do not pray together (groups prohibited)</w:t>
      </w:r>
      <w:r w:rsidRPr="00A034C8"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  <w:t xml:space="preserve"> </w:t>
      </w:r>
    </w:p>
    <w:p w:rsidR="00A034C8" w:rsidRPr="00A034C8" w:rsidRDefault="00A034C8" w:rsidP="00A034C8">
      <w:pPr>
        <w:spacing w:after="0" w:line="240" w:lineRule="auto"/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</w:pPr>
      <w:r w:rsidRPr="00A034C8">
        <w:rPr>
          <w:rFonts w:ascii="Helvetica" w:eastAsia="Times New Roman" w:hAnsi="Helvetica" w:cs="Helvetica"/>
          <w:noProof/>
          <w:color w:val="00252F"/>
          <w:sz w:val="21"/>
          <w:szCs w:val="21"/>
          <w:lang w:eastAsia="nl-NL"/>
        </w:rPr>
        <w:drawing>
          <wp:inline distT="0" distB="0" distL="0" distR="0" wp14:anchorId="40649C4A" wp14:editId="17A8C051">
            <wp:extent cx="2514600" cy="1571625"/>
            <wp:effectExtent l="0" t="0" r="0" b="9525"/>
            <wp:docPr id="15" name="Afbeelding 15" descr="https://www.mycoa.nl/sites/default/files/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ycoa.nl/sites/default/files/r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C8" w:rsidRPr="00A034C8" w:rsidRDefault="00A034C8" w:rsidP="00A034C8">
      <w:pPr>
        <w:spacing w:after="0" w:line="240" w:lineRule="auto"/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</w:pPr>
      <w:r w:rsidRPr="00A034C8"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  <w:br/>
      </w:r>
      <w:r w:rsidRPr="00A034C8"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  <w:t>Pray with up to 3 people (keep 1.5 meters away)</w:t>
      </w:r>
      <w:r w:rsidRPr="00A034C8"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  <w:t xml:space="preserve"> </w:t>
      </w:r>
    </w:p>
    <w:p w:rsidR="00A034C8" w:rsidRPr="00A034C8" w:rsidRDefault="00A034C8" w:rsidP="00A034C8">
      <w:pPr>
        <w:spacing w:after="0" w:line="240" w:lineRule="auto"/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</w:pPr>
      <w:r w:rsidRPr="00A034C8">
        <w:rPr>
          <w:rFonts w:ascii="Helvetica" w:eastAsia="Times New Roman" w:hAnsi="Helvetica" w:cs="Helvetica"/>
          <w:noProof/>
          <w:color w:val="00252F"/>
          <w:sz w:val="21"/>
          <w:szCs w:val="21"/>
          <w:lang w:eastAsia="nl-NL"/>
        </w:rPr>
        <w:drawing>
          <wp:inline distT="0" distB="0" distL="0" distR="0" wp14:anchorId="6ECCA9D5" wp14:editId="4173CADE">
            <wp:extent cx="2533650" cy="1562100"/>
            <wp:effectExtent l="0" t="0" r="0" b="0"/>
            <wp:docPr id="16" name="Afbeelding 16" descr="https://www.mycoa.nl/sites/default/files/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ycoa.nl/sites/default/files/r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C8" w:rsidRDefault="00A034C8" w:rsidP="00A034C8">
      <w:pPr>
        <w:spacing w:after="0" w:line="240" w:lineRule="auto"/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</w:pPr>
      <w:r w:rsidRPr="00A034C8"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  <w:br/>
      </w:r>
      <w:r w:rsidRPr="00A034C8"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  <w:t xml:space="preserve">No big </w:t>
      </w:r>
      <w:proofErr w:type="spellStart"/>
      <w:r w:rsidRPr="00A034C8"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  <w:t>iftar</w:t>
      </w:r>
      <w:proofErr w:type="spellEnd"/>
      <w:r w:rsidRPr="00A034C8"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  <w:t>; no big Sugar Feast </w:t>
      </w:r>
    </w:p>
    <w:p w:rsidR="00D222D2" w:rsidRDefault="00D222D2" w:rsidP="00A034C8">
      <w:pPr>
        <w:spacing w:after="0" w:line="240" w:lineRule="auto"/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</w:pPr>
    </w:p>
    <w:p w:rsidR="00D222D2" w:rsidRDefault="00D222D2" w:rsidP="00A034C8">
      <w:pPr>
        <w:spacing w:after="0" w:line="240" w:lineRule="auto"/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</w:pPr>
    </w:p>
    <w:p w:rsidR="00D222D2" w:rsidRDefault="00D222D2" w:rsidP="00A034C8">
      <w:pPr>
        <w:spacing w:after="0" w:line="240" w:lineRule="auto"/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</w:pPr>
    </w:p>
    <w:p w:rsidR="00D222D2" w:rsidRDefault="00D222D2" w:rsidP="00A034C8">
      <w:pPr>
        <w:spacing w:after="0" w:line="240" w:lineRule="auto"/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</w:pPr>
    </w:p>
    <w:p w:rsidR="00D222D2" w:rsidRDefault="00D222D2" w:rsidP="00A034C8">
      <w:pPr>
        <w:spacing w:after="0" w:line="240" w:lineRule="auto"/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</w:pPr>
    </w:p>
    <w:p w:rsidR="00D222D2" w:rsidRDefault="00D222D2" w:rsidP="00A034C8">
      <w:pPr>
        <w:spacing w:after="0" w:line="240" w:lineRule="auto"/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</w:pPr>
    </w:p>
    <w:p w:rsidR="00D222D2" w:rsidRDefault="00D222D2" w:rsidP="00A034C8">
      <w:pPr>
        <w:spacing w:after="0" w:line="240" w:lineRule="auto"/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</w:pPr>
    </w:p>
    <w:p w:rsidR="00D222D2" w:rsidRDefault="00D222D2" w:rsidP="00A034C8">
      <w:pPr>
        <w:spacing w:after="0" w:line="240" w:lineRule="auto"/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</w:pPr>
    </w:p>
    <w:p w:rsidR="00D222D2" w:rsidRDefault="00D222D2" w:rsidP="00A034C8">
      <w:pPr>
        <w:spacing w:after="0" w:line="240" w:lineRule="auto"/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</w:pPr>
    </w:p>
    <w:p w:rsidR="00D222D2" w:rsidRDefault="00D222D2" w:rsidP="00A034C8">
      <w:pPr>
        <w:spacing w:after="0" w:line="240" w:lineRule="auto"/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</w:pPr>
    </w:p>
    <w:p w:rsidR="00D222D2" w:rsidRDefault="00D222D2" w:rsidP="00A034C8">
      <w:pPr>
        <w:spacing w:after="0" w:line="240" w:lineRule="auto"/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</w:pPr>
    </w:p>
    <w:p w:rsidR="00D222D2" w:rsidRDefault="00D222D2" w:rsidP="00A034C8">
      <w:pPr>
        <w:spacing w:after="0" w:line="240" w:lineRule="auto"/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</w:pPr>
    </w:p>
    <w:p w:rsidR="00D222D2" w:rsidRDefault="00D222D2" w:rsidP="00A034C8">
      <w:pPr>
        <w:spacing w:after="0" w:line="240" w:lineRule="auto"/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</w:pPr>
    </w:p>
    <w:p w:rsidR="00D222D2" w:rsidRDefault="00D222D2" w:rsidP="00A034C8">
      <w:pPr>
        <w:spacing w:after="0" w:line="240" w:lineRule="auto"/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</w:pPr>
    </w:p>
    <w:p w:rsidR="00D222D2" w:rsidRDefault="00D222D2" w:rsidP="00A034C8">
      <w:pPr>
        <w:spacing w:after="0" w:line="240" w:lineRule="auto"/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</w:pPr>
    </w:p>
    <w:p w:rsidR="00D222D2" w:rsidRDefault="00D222D2" w:rsidP="00A034C8">
      <w:pPr>
        <w:spacing w:after="0" w:line="240" w:lineRule="auto"/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</w:pPr>
    </w:p>
    <w:p w:rsidR="00D222D2" w:rsidRDefault="00D222D2" w:rsidP="00A034C8">
      <w:pPr>
        <w:spacing w:after="0" w:line="240" w:lineRule="auto"/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</w:pPr>
    </w:p>
    <w:p w:rsidR="00D222D2" w:rsidRDefault="00D222D2" w:rsidP="00A034C8">
      <w:pPr>
        <w:spacing w:after="0" w:line="240" w:lineRule="auto"/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</w:pPr>
    </w:p>
    <w:p w:rsidR="00D222D2" w:rsidRDefault="00D222D2" w:rsidP="00A034C8">
      <w:pPr>
        <w:spacing w:after="0" w:line="240" w:lineRule="auto"/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</w:pPr>
    </w:p>
    <w:p w:rsidR="00D222D2" w:rsidRPr="00A034C8" w:rsidRDefault="00D222D2" w:rsidP="00A034C8">
      <w:pPr>
        <w:spacing w:after="0" w:line="240" w:lineRule="auto"/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</w:pPr>
    </w:p>
    <w:p w:rsidR="00A034C8" w:rsidRPr="00A034C8" w:rsidRDefault="00A034C8" w:rsidP="00A034C8">
      <w:pPr>
        <w:spacing w:after="0" w:line="240" w:lineRule="auto"/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</w:pPr>
      <w:r w:rsidRPr="00A034C8">
        <w:rPr>
          <w:rFonts w:ascii="Helvetica" w:eastAsia="Times New Roman" w:hAnsi="Helvetica" w:cs="Helvetica"/>
          <w:noProof/>
          <w:color w:val="00252F"/>
          <w:sz w:val="21"/>
          <w:szCs w:val="21"/>
          <w:lang w:eastAsia="nl-NL"/>
        </w:rPr>
        <w:drawing>
          <wp:inline distT="0" distB="0" distL="0" distR="0" wp14:anchorId="3C9C403F" wp14:editId="46E69BD3">
            <wp:extent cx="2505075" cy="1628775"/>
            <wp:effectExtent l="0" t="0" r="9525" b="9525"/>
            <wp:docPr id="17" name="Afbeelding 17" descr="https://www.mycoa.nl/sites/default/files/r4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ycoa.nl/sites/default/files/r4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C8" w:rsidRPr="00A034C8" w:rsidRDefault="00A034C8" w:rsidP="00A034C8">
      <w:pPr>
        <w:spacing w:after="0" w:line="240" w:lineRule="auto"/>
        <w:rPr>
          <w:rFonts w:ascii="Helvetica" w:eastAsia="Times New Roman" w:hAnsi="Helvetica" w:cs="Helvetica"/>
          <w:b/>
          <w:color w:val="00252F"/>
          <w:sz w:val="21"/>
          <w:szCs w:val="21"/>
          <w:lang w:val="en" w:eastAsia="nl-NL"/>
        </w:rPr>
      </w:pPr>
      <w:r w:rsidRPr="00A034C8"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  <w:br/>
      </w:r>
      <w:r w:rsidRPr="00A034C8">
        <w:rPr>
          <w:rFonts w:ascii="Helvetica" w:eastAsia="Times New Roman" w:hAnsi="Helvetica" w:cs="Helvetica"/>
          <w:b/>
          <w:color w:val="00252F"/>
          <w:sz w:val="21"/>
          <w:szCs w:val="21"/>
          <w:lang w:val="en" w:eastAsia="nl-NL"/>
        </w:rPr>
        <w:t xml:space="preserve">Dining only with your family. </w:t>
      </w:r>
    </w:p>
    <w:p w:rsidR="00A034C8" w:rsidRDefault="00A034C8" w:rsidP="00A034C8">
      <w:pPr>
        <w:spacing w:after="150" w:line="240" w:lineRule="auto"/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</w:pPr>
      <w:r w:rsidRPr="00A034C8"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  <w:br/>
      </w:r>
    </w:p>
    <w:p w:rsidR="00A034C8" w:rsidRPr="00A034C8" w:rsidRDefault="00A034C8" w:rsidP="00A034C8">
      <w:pPr>
        <w:spacing w:after="150" w:line="240" w:lineRule="auto"/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</w:pPr>
      <w:r w:rsidRPr="00A034C8"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  <w:t>Many mosques stream their prayer services over the internet. Inquire about this.</w:t>
      </w:r>
    </w:p>
    <w:p w:rsidR="00A034C8" w:rsidRDefault="00A034C8" w:rsidP="00A034C8">
      <w:pPr>
        <w:spacing w:after="150" w:line="240" w:lineRule="auto"/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</w:pPr>
      <w:bookmarkStart w:id="0" w:name="_GoBack"/>
      <w:bookmarkEnd w:id="0"/>
    </w:p>
    <w:p w:rsidR="00A034C8" w:rsidRPr="00A034C8" w:rsidRDefault="00A034C8" w:rsidP="00A034C8">
      <w:pPr>
        <w:spacing w:after="150" w:line="240" w:lineRule="auto"/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</w:pPr>
      <w:r w:rsidRPr="00A034C8">
        <w:rPr>
          <w:rFonts w:ascii="Helvetica" w:eastAsia="Times New Roman" w:hAnsi="Helvetica" w:cs="Helvetica"/>
          <w:b/>
          <w:bCs/>
          <w:color w:val="00252F"/>
          <w:sz w:val="21"/>
          <w:szCs w:val="21"/>
          <w:lang w:val="en" w:eastAsia="nl-NL"/>
        </w:rPr>
        <w:t>The following applies to everyone:</w:t>
      </w:r>
    </w:p>
    <w:p w:rsidR="00A034C8" w:rsidRPr="00A034C8" w:rsidRDefault="00A034C8" w:rsidP="00A034C8">
      <w:pPr>
        <w:spacing w:after="150" w:line="240" w:lineRule="auto"/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</w:pPr>
      <w:r w:rsidRPr="00A034C8"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  <w:t>• keep at least 1.5 meters away, indoors and outdoors</w:t>
      </w:r>
    </w:p>
    <w:p w:rsidR="00A034C8" w:rsidRPr="00A034C8" w:rsidRDefault="00A034C8" w:rsidP="00A034C8">
      <w:pPr>
        <w:spacing w:after="150" w:line="240" w:lineRule="auto"/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</w:pPr>
      <w:r w:rsidRPr="00A034C8"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  <w:t>• stay at home as much as possible</w:t>
      </w:r>
    </w:p>
    <w:p w:rsidR="00A034C8" w:rsidRPr="00A034C8" w:rsidRDefault="00A034C8" w:rsidP="00A034C8">
      <w:pPr>
        <w:spacing w:after="150" w:line="240" w:lineRule="auto"/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</w:pPr>
      <w:r w:rsidRPr="00A034C8"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  <w:t>• avoid public transport</w:t>
      </w:r>
    </w:p>
    <w:p w:rsidR="00A034C8" w:rsidRDefault="00A034C8" w:rsidP="00A034C8">
      <w:pPr>
        <w:spacing w:after="150" w:line="240" w:lineRule="auto"/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</w:pPr>
      <w:r w:rsidRPr="00A034C8"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  <w:t xml:space="preserve">• groups prohibited, max. 3 persons </w:t>
      </w:r>
    </w:p>
    <w:p w:rsidR="00A034C8" w:rsidRPr="00A034C8" w:rsidRDefault="00A034C8" w:rsidP="00A034C8">
      <w:pPr>
        <w:spacing w:after="150" w:line="240" w:lineRule="auto"/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</w:pPr>
      <w:r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  <w:t xml:space="preserve">  </w:t>
      </w:r>
      <w:r w:rsidRPr="00A034C8"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  <w:t>(possible fine: € 400)</w:t>
      </w:r>
    </w:p>
    <w:p w:rsidR="00A034C8" w:rsidRPr="00A034C8" w:rsidRDefault="00A034C8" w:rsidP="00A034C8">
      <w:pPr>
        <w:spacing w:after="0" w:line="240" w:lineRule="auto"/>
        <w:rPr>
          <w:rFonts w:ascii="Helvetica" w:eastAsia="Times New Roman" w:hAnsi="Helvetica" w:cs="Helvetica"/>
          <w:color w:val="00252F"/>
          <w:sz w:val="21"/>
          <w:szCs w:val="21"/>
          <w:lang w:val="en" w:eastAsia="nl-NL"/>
        </w:rPr>
      </w:pPr>
      <w:r w:rsidRPr="00A034C8">
        <w:rPr>
          <w:rFonts w:ascii="Helvetica" w:eastAsia="Times New Roman" w:hAnsi="Helvetica" w:cs="Helvetica"/>
          <w:noProof/>
          <w:color w:val="00252F"/>
          <w:sz w:val="21"/>
          <w:szCs w:val="21"/>
          <w:lang w:eastAsia="nl-NL"/>
        </w:rPr>
        <w:drawing>
          <wp:inline distT="0" distB="0" distL="0" distR="0" wp14:anchorId="51599211" wp14:editId="13FA32A8">
            <wp:extent cx="3212450" cy="2066925"/>
            <wp:effectExtent l="0" t="0" r="7620" b="0"/>
            <wp:docPr id="18" name="Afbeelding 18" descr="https://www.mycoa.nl/sites/default/files/1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ycoa.nl/sites/default/files/15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563" cy="207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4C8" w:rsidRPr="00A034C8" w:rsidSect="00A034C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502"/>
    <w:multiLevelType w:val="multilevel"/>
    <w:tmpl w:val="05D8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D1FA8"/>
    <w:multiLevelType w:val="multilevel"/>
    <w:tmpl w:val="605A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E05B3"/>
    <w:multiLevelType w:val="multilevel"/>
    <w:tmpl w:val="C2FA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741A2"/>
    <w:multiLevelType w:val="multilevel"/>
    <w:tmpl w:val="51EC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D07EC"/>
    <w:multiLevelType w:val="multilevel"/>
    <w:tmpl w:val="37A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C8"/>
    <w:rsid w:val="000E5C9E"/>
    <w:rsid w:val="00243E13"/>
    <w:rsid w:val="00A034C8"/>
    <w:rsid w:val="00D2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7B74"/>
  <w15:chartTrackingRefBased/>
  <w15:docId w15:val="{1CE356D1-4A53-4F82-B74F-3276192D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66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5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967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50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73494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4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0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3343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47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0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9666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7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0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87407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C59517"/>
        <w:right w:val="none" w:sz="0" w:space="0" w:color="auto"/>
      </w:divBdr>
      <w:divsChild>
        <w:div w:id="6032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76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9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3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Wolting</dc:creator>
  <cp:keywords/>
  <dc:description/>
  <cp:lastModifiedBy>Aya Wolting</cp:lastModifiedBy>
  <cp:revision>3</cp:revision>
  <dcterms:created xsi:type="dcterms:W3CDTF">2020-04-24T07:15:00Z</dcterms:created>
  <dcterms:modified xsi:type="dcterms:W3CDTF">2020-04-24T08:52:00Z</dcterms:modified>
</cp:coreProperties>
</file>